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362E5C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>
                  <wp:extent cx="571500" cy="704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362E5C" w:rsidRDefault="00362E5C" w:rsidP="00362E5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:rsidR="005A766B" w:rsidRPr="0059216B" w:rsidRDefault="005A766B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B41CE0"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362E5C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21385" cy="921385"/>
                  <wp:effectExtent l="0" t="0" r="0" b="0"/>
                  <wp:docPr id="2" name="Obraz 2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53689A" w:rsidRPr="001671B0" w:rsidTr="0053689A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53689A" w:rsidRPr="001671B0" w:rsidRDefault="0053689A" w:rsidP="00544C4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3689A" w:rsidRPr="00550A4F" w:rsidRDefault="0053689A" w:rsidP="00544C4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3689A" w:rsidRPr="00DC23D9" w:rsidRDefault="0053689A" w:rsidP="00544C4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89A" w:rsidRPr="00DC23D9" w:rsidRDefault="0053689A" w:rsidP="00544C4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53689A" w:rsidRPr="00EA2721" w:rsidRDefault="0053689A" w:rsidP="00544C4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TECHNOLOGIE INFORMACYJNE</w:t>
            </w:r>
          </w:p>
        </w:tc>
      </w:tr>
      <w:tr w:rsidR="0053689A" w:rsidRPr="001671B0" w:rsidTr="0053689A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53689A" w:rsidRDefault="0053689A" w:rsidP="00544C4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3689A" w:rsidRPr="00C97E91" w:rsidRDefault="0053689A" w:rsidP="00544C4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53689A" w:rsidRDefault="0053689A" w:rsidP="00544C4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3689A" w:rsidRPr="00DC23D9" w:rsidRDefault="0053689A" w:rsidP="00544C4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53689A" w:rsidRPr="00EA2721" w:rsidRDefault="00D7792B" w:rsidP="00544C4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</w:t>
            </w:r>
            <w:r w:rsidR="0053689A" w:rsidRPr="006E3F77">
              <w:rPr>
                <w:rFonts w:ascii="Times New Roman" w:hAnsi="Times New Roman" w:cs="Times New Roman"/>
                <w:b/>
                <w:sz w:val="24"/>
                <w:szCs w:val="20"/>
              </w:rPr>
              <w:t>NFORMATION TECHNOLOGIES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E41FCA" w:rsidRPr="001671B0" w:rsidTr="00E41FC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41FCA" w:rsidRPr="001671B0" w:rsidRDefault="00E41FC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E41FCA" w:rsidRPr="0078612F" w:rsidRDefault="0053689A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Inżynieria Jakości </w:t>
            </w:r>
          </w:p>
        </w:tc>
      </w:tr>
      <w:tr w:rsidR="00E41FCA" w:rsidRPr="001671B0" w:rsidTr="00E41FC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41FCA" w:rsidRDefault="00E41FC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E41FCA" w:rsidRPr="0078612F" w:rsidRDefault="00E41FCA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E41FCA" w:rsidRPr="001671B0" w:rsidTr="00E41FC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41FCA" w:rsidRDefault="00E41FC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E41FCA" w:rsidRPr="0078612F" w:rsidRDefault="00E41FCA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E41FCA" w:rsidRPr="001671B0" w:rsidTr="00E41FC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41FCA" w:rsidRPr="001671B0" w:rsidRDefault="00E41FC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E41FCA" w:rsidRPr="0078612F" w:rsidRDefault="00E41FCA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</w:t>
            </w: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E41FCA" w:rsidRPr="001671B0" w:rsidTr="00E41FC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41FCA" w:rsidRPr="001671B0" w:rsidRDefault="00E41FC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E41FCA" w:rsidRPr="0078612F" w:rsidRDefault="00E41FCA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E41FCA" w:rsidRPr="001671B0" w:rsidTr="00E41FC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41FCA" w:rsidRPr="001671B0" w:rsidRDefault="00E41FC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E41FCA" w:rsidRPr="0078612F" w:rsidRDefault="00E41FCA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E41FCA" w:rsidRPr="001671B0" w:rsidTr="00E41FC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41FCA" w:rsidRDefault="00E41FC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E41FCA" w:rsidRPr="0078612F" w:rsidRDefault="006F2002" w:rsidP="00FC7FE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E41FCA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80"/>
      </w:tblGrid>
      <w:tr w:rsidR="006F6C43" w:rsidRPr="00B73E75" w:rsidTr="00400FFA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D91D4A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D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D91D4A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31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400FFA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D91D4A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400FFA">
        <w:tc>
          <w:tcPr>
            <w:tcW w:w="1526" w:type="dxa"/>
            <w:vAlign w:val="center"/>
          </w:tcPr>
          <w:p w:rsidR="00367CCE" w:rsidRPr="00367CCE" w:rsidRDefault="00295D7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A2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E41FCA" w:rsidRPr="00D91D4A" w:rsidRDefault="0086458C" w:rsidP="00E41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557D1A" w:rsidRDefault="00557D1A" w:rsidP="00FC7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7D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557D1A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557D1A" w:rsidRDefault="00557D1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7D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8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400FFA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31" w:type="dxa"/>
            <w:gridSpan w:val="4"/>
            <w:vAlign w:val="center"/>
          </w:tcPr>
          <w:p w:rsidR="00F77452" w:rsidRPr="002E722C" w:rsidRDefault="00557D1A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400FFA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400FFA">
        <w:tc>
          <w:tcPr>
            <w:tcW w:w="10060" w:type="dxa"/>
          </w:tcPr>
          <w:p w:rsidR="004F47B4" w:rsidRPr="00B73E75" w:rsidRDefault="00557D1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pracy z komputerem oraz podstawowa znajomość obsługi arkusza kalkulacyjnego.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400FFA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C2761A" w:rsidRPr="00B73E75" w:rsidTr="00400FFA">
        <w:trPr>
          <w:trHeight w:val="930"/>
        </w:trPr>
        <w:tc>
          <w:tcPr>
            <w:tcW w:w="10060" w:type="dxa"/>
          </w:tcPr>
          <w:p w:rsidR="00C32182" w:rsidRDefault="00B10C67" w:rsidP="00B10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Zapoznanie studenta z podstaw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ami 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 informa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tyki: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 wyjaśnienie istoty informacji, wiedzy i związku tych p</w:t>
            </w:r>
            <w:r w:rsidR="00CA5498">
              <w:rPr>
                <w:rFonts w:ascii="Times New Roman" w:hAnsi="Times New Roman" w:cs="Times New Roman"/>
                <w:sz w:val="20"/>
                <w:szCs w:val="20"/>
              </w:rPr>
              <w:t>ojęć, wyjaśnienie istoty danych.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2182" w:rsidRDefault="00C32182" w:rsidP="00B10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10C67" w:rsidRPr="0078612F">
              <w:rPr>
                <w:rFonts w:ascii="Times New Roman" w:hAnsi="Times New Roman" w:cs="Times New Roman"/>
                <w:sz w:val="20"/>
                <w:szCs w:val="20"/>
              </w:rPr>
              <w:t>skazanie na istotę grafiki k</w:t>
            </w:r>
            <w:r w:rsidR="00CA5498">
              <w:rPr>
                <w:rFonts w:ascii="Times New Roman" w:hAnsi="Times New Roman" w:cs="Times New Roman"/>
                <w:sz w:val="20"/>
                <w:szCs w:val="20"/>
              </w:rPr>
              <w:t>omputerowej i jej zastosowanie.</w:t>
            </w:r>
          </w:p>
          <w:p w:rsidR="002C4390" w:rsidRDefault="00C32182" w:rsidP="00B10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10C67" w:rsidRPr="0078612F">
              <w:rPr>
                <w:rFonts w:ascii="Times New Roman" w:hAnsi="Times New Roman" w:cs="Times New Roman"/>
                <w:sz w:val="20"/>
                <w:szCs w:val="20"/>
              </w:rPr>
              <w:t>bjaśnienie funkcji systemu komputerowego, wyjaśnienie istoty algorytmu, programu komputerowego i oprogramowania (software).</w:t>
            </w:r>
            <w:r w:rsidR="00B10C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0C67" w:rsidRPr="0078612F" w:rsidRDefault="00B10C67" w:rsidP="00B10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Wyjaśnienie związku informatyki i technologii informacyjnych.</w:t>
            </w:r>
          </w:p>
          <w:p w:rsidR="00557D1A" w:rsidRPr="0078612F" w:rsidRDefault="00557D1A" w:rsidP="0055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studenta z  narzędziami wspomagającymi przetwarzanie i analizę danych.</w:t>
            </w:r>
          </w:p>
          <w:p w:rsidR="00C2761A" w:rsidRPr="0078612F" w:rsidRDefault="00557D1A" w:rsidP="0055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Zapoznanie z podstawowymi możliwościami Excela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zarządzaniu przedsiębiorstwem oraz wybranymi narzędziami analizy danych.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440E79" w:rsidRPr="00B73E75" w:rsidTr="00576611">
        <w:tc>
          <w:tcPr>
            <w:tcW w:w="10061" w:type="dxa"/>
            <w:gridSpan w:val="3"/>
            <w:shd w:val="clear" w:color="auto" w:fill="D9D9D9" w:themeFill="background1" w:themeFillShade="D9"/>
          </w:tcPr>
          <w:p w:rsidR="00440E79" w:rsidRPr="00B73E75" w:rsidRDefault="00400FFA" w:rsidP="00D041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="00440E79"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440E79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D0411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="00440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="00440E79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440E79" w:rsidRPr="00B73E75" w:rsidTr="00576611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440E79" w:rsidRPr="00B73E75" w:rsidRDefault="00440E79" w:rsidP="00535C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440E79" w:rsidRPr="00B73E75" w:rsidRDefault="00440E79" w:rsidP="00535C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440E79" w:rsidRPr="00B73E75" w:rsidRDefault="00440E79" w:rsidP="00535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D0411F" w:rsidRPr="00D0411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544C46" w:rsidRPr="00B73E75" w:rsidTr="00992E71">
        <w:trPr>
          <w:trHeight w:val="564"/>
        </w:trPr>
        <w:tc>
          <w:tcPr>
            <w:tcW w:w="959" w:type="dxa"/>
            <w:vAlign w:val="center"/>
          </w:tcPr>
          <w:p w:rsidR="00544C46" w:rsidRPr="0078612F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7" w:type="dxa"/>
            <w:vAlign w:val="center"/>
          </w:tcPr>
          <w:p w:rsidR="00544C46" w:rsidRPr="0078612F" w:rsidRDefault="00544C46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ymienia, objaśnia i klasyfikuje pojęcia z zakresu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informatyki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544C46" w:rsidRPr="008E15A0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</w:t>
            </w:r>
          </w:p>
        </w:tc>
      </w:tr>
      <w:tr w:rsidR="00544C46" w:rsidRPr="00B73E75" w:rsidTr="00992E71">
        <w:tc>
          <w:tcPr>
            <w:tcW w:w="959" w:type="dxa"/>
            <w:vAlign w:val="center"/>
          </w:tcPr>
          <w:p w:rsidR="00544C46" w:rsidRPr="0078612F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7" w:type="dxa"/>
            <w:vAlign w:val="center"/>
          </w:tcPr>
          <w:p w:rsidR="00544C46" w:rsidRPr="0078612F" w:rsidRDefault="00544C46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ykorzystuje podstawowe możliwości Excela w zarządzaniu przedsiębi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orstwem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544C46" w:rsidRPr="008E15A0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</w:t>
            </w: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01, NK_U01, NK_U04, NK_U05</w:t>
            </w:r>
          </w:p>
        </w:tc>
      </w:tr>
      <w:tr w:rsidR="00544C46" w:rsidRPr="00B73E75" w:rsidTr="00992E71">
        <w:tc>
          <w:tcPr>
            <w:tcW w:w="959" w:type="dxa"/>
            <w:vAlign w:val="center"/>
          </w:tcPr>
          <w:p w:rsidR="00544C46" w:rsidRPr="0078612F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7" w:type="dxa"/>
            <w:vAlign w:val="center"/>
          </w:tcPr>
          <w:p w:rsidR="00544C46" w:rsidRPr="0078612F" w:rsidRDefault="00544C46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otrafi analizować i rozwijać pojęcia z zakresu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informatyki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vAlign w:val="center"/>
          </w:tcPr>
          <w:p w:rsidR="00544C46" w:rsidRPr="008E15A0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NK_U03, NK_U05, NK_U11, NK_K01</w:t>
            </w:r>
          </w:p>
        </w:tc>
      </w:tr>
      <w:tr w:rsidR="00544C46" w:rsidRPr="00B73E75" w:rsidTr="00992E71">
        <w:tc>
          <w:tcPr>
            <w:tcW w:w="959" w:type="dxa"/>
            <w:vAlign w:val="center"/>
          </w:tcPr>
          <w:p w:rsidR="00544C46" w:rsidRPr="0078612F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7" w:type="dxa"/>
            <w:vAlign w:val="center"/>
          </w:tcPr>
          <w:p w:rsidR="00544C46" w:rsidRPr="0078612F" w:rsidRDefault="00544C46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otrafi rozróżniać, porównywać i zarekomendować technologie informacyjne.</w:t>
            </w:r>
          </w:p>
        </w:tc>
        <w:tc>
          <w:tcPr>
            <w:tcW w:w="2015" w:type="dxa"/>
            <w:vAlign w:val="center"/>
          </w:tcPr>
          <w:p w:rsidR="00544C46" w:rsidRPr="008E15A0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NK_U02, NK_U03, NK_U05, NK_U06, NK_U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8E1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NK_U11, NK_K01, NK_K02, NK_K04</w:t>
            </w:r>
          </w:p>
        </w:tc>
      </w:tr>
      <w:tr w:rsidR="00544C46" w:rsidRPr="00B73E75" w:rsidTr="00992E71">
        <w:tc>
          <w:tcPr>
            <w:tcW w:w="959" w:type="dxa"/>
            <w:vAlign w:val="center"/>
          </w:tcPr>
          <w:p w:rsidR="00544C46" w:rsidRPr="0078612F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7" w:type="dxa"/>
            <w:vAlign w:val="center"/>
          </w:tcPr>
          <w:p w:rsidR="00544C46" w:rsidRPr="0078612F" w:rsidRDefault="00544C46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a świadomość zdobytej wiedzy i umiejętności, jest kreatywny, pomysłowy i krytyczny w odniesieniu do zdobytej wiedzy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544C46" w:rsidRPr="008E15A0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NK_U02, NK_U03, NK_U05, NK_U06, NK_U9, NK_U11, NK_K01, NK_K02, NK_K04</w:t>
            </w:r>
          </w:p>
        </w:tc>
      </w:tr>
      <w:tr w:rsidR="00544C46" w:rsidRPr="00B73E75" w:rsidTr="00992E71">
        <w:trPr>
          <w:trHeight w:val="567"/>
        </w:trPr>
        <w:tc>
          <w:tcPr>
            <w:tcW w:w="959" w:type="dxa"/>
            <w:vAlign w:val="center"/>
          </w:tcPr>
          <w:p w:rsidR="00544C46" w:rsidRPr="0078612F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544C46" w:rsidRPr="0078612F" w:rsidRDefault="00544C46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wskazuje i uzasadnia potrzeby i korzyści analizy danych z wykorzystaniem technologii informacyjnych.</w:t>
            </w:r>
          </w:p>
        </w:tc>
        <w:tc>
          <w:tcPr>
            <w:tcW w:w="2015" w:type="dxa"/>
            <w:vAlign w:val="center"/>
          </w:tcPr>
          <w:p w:rsidR="00544C46" w:rsidRPr="008E15A0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NK_U03, NK_U04, NK_U06, NK_K01, NK_K02, NK_K04</w:t>
            </w:r>
          </w:p>
        </w:tc>
      </w:tr>
      <w:tr w:rsidR="00544C46" w:rsidRPr="00B73E75" w:rsidTr="00992E71">
        <w:tc>
          <w:tcPr>
            <w:tcW w:w="959" w:type="dxa"/>
            <w:vAlign w:val="center"/>
          </w:tcPr>
          <w:p w:rsidR="00544C46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544C46" w:rsidRDefault="00544C46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i objaśnia znaczenie technologii informacyjnych w analizie danych.</w:t>
            </w:r>
          </w:p>
        </w:tc>
        <w:tc>
          <w:tcPr>
            <w:tcW w:w="2015" w:type="dxa"/>
            <w:vAlign w:val="center"/>
          </w:tcPr>
          <w:p w:rsidR="00544C46" w:rsidRPr="008E15A0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NK_U03, NK_U04, NK_U06, NK_K01, NK_K02, NK_K04</w:t>
            </w:r>
          </w:p>
        </w:tc>
      </w:tr>
      <w:tr w:rsidR="00544C46" w:rsidRPr="00B73E75" w:rsidTr="00992E71">
        <w:tc>
          <w:tcPr>
            <w:tcW w:w="959" w:type="dxa"/>
            <w:vAlign w:val="center"/>
          </w:tcPr>
          <w:p w:rsidR="00544C46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7087" w:type="dxa"/>
            <w:vAlign w:val="center"/>
          </w:tcPr>
          <w:p w:rsidR="00544C46" w:rsidRDefault="00544C46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techniki, metody i narzędzia analizy danych.</w:t>
            </w:r>
          </w:p>
        </w:tc>
        <w:tc>
          <w:tcPr>
            <w:tcW w:w="2015" w:type="dxa"/>
            <w:vAlign w:val="center"/>
          </w:tcPr>
          <w:p w:rsidR="00544C46" w:rsidRPr="008E15A0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NK_U03, NK_U04, NK_U06, NK_K01, NK_K02, NK_K04</w:t>
            </w:r>
          </w:p>
        </w:tc>
      </w:tr>
      <w:tr w:rsidR="00544C46" w:rsidRPr="00B73E75" w:rsidTr="00992E71">
        <w:tc>
          <w:tcPr>
            <w:tcW w:w="959" w:type="dxa"/>
            <w:vAlign w:val="center"/>
          </w:tcPr>
          <w:p w:rsidR="00544C46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EKP_09</w:t>
            </w:r>
          </w:p>
        </w:tc>
        <w:tc>
          <w:tcPr>
            <w:tcW w:w="7087" w:type="dxa"/>
            <w:vAlign w:val="center"/>
          </w:tcPr>
          <w:p w:rsidR="00544C46" w:rsidRDefault="00544C46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używa wybrane narzędzia analizy danych oraz dokonuje interpretacji uzyskanych wyników.</w:t>
            </w:r>
          </w:p>
        </w:tc>
        <w:tc>
          <w:tcPr>
            <w:tcW w:w="2015" w:type="dxa"/>
            <w:vAlign w:val="center"/>
          </w:tcPr>
          <w:p w:rsidR="00544C46" w:rsidRPr="008E15A0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NK_U03, NK_U04, NK_U06</w:t>
            </w:r>
          </w:p>
        </w:tc>
      </w:tr>
    </w:tbl>
    <w:p w:rsidR="00CF0B22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A10633">
        <w:tc>
          <w:tcPr>
            <w:tcW w:w="5778" w:type="dxa"/>
          </w:tcPr>
          <w:p w:rsidR="00E41568" w:rsidRPr="00D63E0A" w:rsidRDefault="004669DC" w:rsidP="004C5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Podstawowe pojęcia informatyki: proces, proces informacyjny, technologia, technologia informatyczna.</w:t>
            </w:r>
          </w:p>
        </w:tc>
        <w:tc>
          <w:tcPr>
            <w:tcW w:w="567" w:type="dxa"/>
            <w:vAlign w:val="center"/>
          </w:tcPr>
          <w:p w:rsidR="00E41568" w:rsidRPr="00B73E75" w:rsidRDefault="0057264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C2761A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A97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Pojęcia: zadanie, proces, algorytm, program komputerowy, program źródłowy, program wynikowy, translacja, kompilacja.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182" w:rsidRPr="00B73E75" w:rsidRDefault="00C32182" w:rsidP="00A9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4C5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Informacja, wiedza, trójkąt wiedzy. Klasyfikacja informacji. Tryby pracy komputera (komputer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jako maszyna wielomedialna: tryb audio, tryb napisowy (tekstowy, numeryczny, </w:t>
            </w:r>
            <w:proofErr w:type="spellStart"/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  <w:proofErr w:type="spellEnd"/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grafika </w:t>
            </w:r>
            <w:proofErr w:type="spellStart"/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aski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(ASCII)), tryb graficzny (grafika map bitowych, grafika wektorowa), tryb wideo.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4C5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Procesy informacyjne: pozyskiwanie informacji, przesyłanie informacji, gromadzenie informacji, przetwarzanie informacji, zabezpieczanie informacji, integralność informacji.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Technologie przesyłania informacji: telekomunikacja, sieci komputerowe, telefonia komórkowa, technologie satelitarne.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C3218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Tryb numeryczny komputera. Istota liczby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jako informacji.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Dane typu DATA i CZAS, kalendarz.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Tryb tekstowy komputera, </w:t>
            </w:r>
            <w:r w:rsidR="00EE561D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grafika </w:t>
            </w:r>
            <w:proofErr w:type="spellStart"/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aski</w:t>
            </w:r>
            <w:proofErr w:type="spellEnd"/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Podstawy grafiki komputerowej, mapy bitowe, grafika wektorowa, istota barwy, modele barwy, zastosowania grafiki komputerowej.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Oprogramowanie komputerów, system programowania, struktura systemu komputerowego, struktura jednostki centralnej komputera (software i hardware).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4C5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Adresowanie względne i bezwzględne.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9F0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Wykorzystanie standardowych funkcji: sumowanie, sumowanie „narastające”, średnie, odchylenie standardowe, wariancja; (np.: wprowadzenie do analizy wariancji). 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776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Projektowanie zstępujące w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rkuszu; analiza typu scenariusz.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776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Wykorzys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tanie funkcji warunkowej JEŻELI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. Budowa warunków w oparciu o operatory relacji</w:t>
            </w:r>
            <w:r w:rsidR="00EE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776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Bazy danych, budowanie związków między tabelami (WYSZUKAJ.PIONOWO); tabele i wykresy przestawne, filtrowanie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544C46">
        <w:tc>
          <w:tcPr>
            <w:tcW w:w="5778" w:type="dxa"/>
            <w:vAlign w:val="center"/>
          </w:tcPr>
          <w:p w:rsidR="00C32182" w:rsidRPr="00D63E0A" w:rsidRDefault="00C32182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Przetwarzanie danych typu DATA i CZAS. 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544C46">
        <w:tc>
          <w:tcPr>
            <w:tcW w:w="5778" w:type="dxa"/>
            <w:vAlign w:val="center"/>
          </w:tcPr>
          <w:p w:rsidR="00C32182" w:rsidRPr="00D63E0A" w:rsidRDefault="00C32182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Symulacja procesów w Excelu.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32182" w:rsidRPr="00B73E75" w:rsidRDefault="00C32182" w:rsidP="00A9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C32182" w:rsidRPr="00B73E75" w:rsidRDefault="00C32182" w:rsidP="00A9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557D1A" w:rsidRPr="00B73E75" w:rsidTr="00544C46">
        <w:tc>
          <w:tcPr>
            <w:tcW w:w="5778" w:type="dxa"/>
            <w:vAlign w:val="center"/>
          </w:tcPr>
          <w:p w:rsidR="00557D1A" w:rsidRPr="00D63E0A" w:rsidRDefault="00557D1A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Istota analizy danych. Systemy informacyjne w analizie danych.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7D1A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557D1A" w:rsidRPr="00B73E75" w:rsidTr="00544C46">
        <w:trPr>
          <w:trHeight w:val="280"/>
        </w:trPr>
        <w:tc>
          <w:tcPr>
            <w:tcW w:w="5778" w:type="dxa"/>
            <w:vAlign w:val="center"/>
          </w:tcPr>
          <w:p w:rsidR="00557D1A" w:rsidRPr="00D63E0A" w:rsidRDefault="00557D1A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Źródła danych i ich klasyfikacja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7D1A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557D1A" w:rsidRPr="00B73E75" w:rsidTr="00544C46">
        <w:tc>
          <w:tcPr>
            <w:tcW w:w="5778" w:type="dxa"/>
            <w:vAlign w:val="center"/>
          </w:tcPr>
          <w:p w:rsidR="00557D1A" w:rsidRPr="00D63E0A" w:rsidRDefault="00557D1A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Narzędzia komputerowej analizy danych. Taksonomia narzędzi.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7D1A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557D1A" w:rsidRPr="00B73E75" w:rsidTr="00544C46">
        <w:tc>
          <w:tcPr>
            <w:tcW w:w="5778" w:type="dxa"/>
            <w:vAlign w:val="center"/>
          </w:tcPr>
          <w:p w:rsidR="00557D1A" w:rsidRPr="00D63E0A" w:rsidRDefault="00557D1A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Techniki oraz narzędzia wizualizacji danych 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7D1A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557D1A" w:rsidRPr="00B73E75" w:rsidTr="00544C46">
        <w:tc>
          <w:tcPr>
            <w:tcW w:w="5778" w:type="dxa"/>
            <w:vAlign w:val="center"/>
          </w:tcPr>
          <w:p w:rsidR="00557D1A" w:rsidRPr="00D63E0A" w:rsidRDefault="00557D1A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Narzędzia statystycznej analizy danych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7D1A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557D1A" w:rsidRPr="00B73E75" w:rsidTr="00544C46">
        <w:tc>
          <w:tcPr>
            <w:tcW w:w="5778" w:type="dxa"/>
            <w:vAlign w:val="center"/>
          </w:tcPr>
          <w:p w:rsidR="00557D1A" w:rsidRPr="00D63E0A" w:rsidRDefault="00557D1A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Systemy bazodanowe w analizie danych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7D1A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557D1A" w:rsidRPr="00B73E75" w:rsidTr="00544C46">
        <w:tc>
          <w:tcPr>
            <w:tcW w:w="5778" w:type="dxa"/>
            <w:vAlign w:val="center"/>
          </w:tcPr>
          <w:p w:rsidR="00557D1A" w:rsidRPr="00D63E0A" w:rsidRDefault="00557D1A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Systemy klasy Business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Intelligence</w:t>
            </w:r>
            <w:proofErr w:type="spellEnd"/>
          </w:p>
        </w:tc>
        <w:tc>
          <w:tcPr>
            <w:tcW w:w="567" w:type="dxa"/>
            <w:vAlign w:val="center"/>
          </w:tcPr>
          <w:p w:rsidR="00557D1A" w:rsidRPr="00B73E75" w:rsidRDefault="008E7E11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57D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7D1A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557D1A" w:rsidRPr="00B73E75" w:rsidTr="00544C46">
        <w:tc>
          <w:tcPr>
            <w:tcW w:w="5778" w:type="dxa"/>
            <w:vAlign w:val="center"/>
          </w:tcPr>
          <w:p w:rsidR="00557D1A" w:rsidRPr="00D63E0A" w:rsidRDefault="00557D1A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danych strumieniowych</w:t>
            </w:r>
          </w:p>
        </w:tc>
        <w:tc>
          <w:tcPr>
            <w:tcW w:w="567" w:type="dxa"/>
            <w:vAlign w:val="center"/>
          </w:tcPr>
          <w:p w:rsidR="00557D1A" w:rsidRPr="00B73E75" w:rsidRDefault="008E7E11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57D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7D1A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557D1A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557D1A" w:rsidRPr="00F114BB" w:rsidRDefault="00557D1A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57D1A" w:rsidRPr="00557D1A" w:rsidRDefault="00557D1A" w:rsidP="00D63E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E7E1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57D1A" w:rsidRPr="00557D1A" w:rsidRDefault="00557D1A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57D1A" w:rsidRPr="008E7E11" w:rsidRDefault="00557D1A" w:rsidP="00572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E1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57D1A" w:rsidRPr="007A0D66" w:rsidRDefault="00557D1A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7D1A" w:rsidRPr="007A0D66" w:rsidRDefault="00557D1A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599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3453EA" w:rsidRPr="00B73E75" w:rsidTr="00264119">
        <w:tc>
          <w:tcPr>
            <w:tcW w:w="959" w:type="dxa"/>
          </w:tcPr>
          <w:p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9" w:type="dxa"/>
          </w:tcPr>
          <w:p w:rsidR="003453EA" w:rsidRPr="00B73E75" w:rsidRDefault="0077689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3EA" w:rsidRPr="00B73E75" w:rsidTr="00264119">
        <w:tc>
          <w:tcPr>
            <w:tcW w:w="959" w:type="dxa"/>
          </w:tcPr>
          <w:p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453EA" w:rsidRPr="00B73E75" w:rsidRDefault="0077689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3EA" w:rsidRPr="00B73E75" w:rsidTr="00264119">
        <w:tc>
          <w:tcPr>
            <w:tcW w:w="959" w:type="dxa"/>
          </w:tcPr>
          <w:p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9" w:type="dxa"/>
          </w:tcPr>
          <w:p w:rsidR="003453EA" w:rsidRPr="00B73E75" w:rsidRDefault="0077689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3EA" w:rsidRPr="00B73E75" w:rsidTr="00264119">
        <w:tc>
          <w:tcPr>
            <w:tcW w:w="959" w:type="dxa"/>
          </w:tcPr>
          <w:p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9" w:type="dxa"/>
          </w:tcPr>
          <w:p w:rsidR="003453EA" w:rsidRPr="00B73E75" w:rsidRDefault="0077689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3EA" w:rsidRPr="00B73E75" w:rsidTr="00264119">
        <w:tc>
          <w:tcPr>
            <w:tcW w:w="959" w:type="dxa"/>
          </w:tcPr>
          <w:p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9" w:type="dxa"/>
          </w:tcPr>
          <w:p w:rsidR="003453EA" w:rsidRPr="00B73E75" w:rsidRDefault="0077689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D1A" w:rsidRPr="00B73E75" w:rsidTr="00264119">
        <w:tc>
          <w:tcPr>
            <w:tcW w:w="959" w:type="dxa"/>
          </w:tcPr>
          <w:p w:rsidR="00557D1A" w:rsidRPr="0078612F" w:rsidRDefault="00557D1A" w:rsidP="0047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9" w:type="dxa"/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D1A" w:rsidRPr="00B73E75" w:rsidTr="00264119">
        <w:tc>
          <w:tcPr>
            <w:tcW w:w="959" w:type="dxa"/>
          </w:tcPr>
          <w:p w:rsidR="00557D1A" w:rsidRPr="0078612F" w:rsidRDefault="00557D1A" w:rsidP="0047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99" w:type="dxa"/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557D1A" w:rsidRPr="00B73E75" w:rsidRDefault="00557D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D1A" w:rsidRPr="00B73E75" w:rsidTr="00474161">
        <w:tc>
          <w:tcPr>
            <w:tcW w:w="959" w:type="dxa"/>
          </w:tcPr>
          <w:p w:rsidR="00557D1A" w:rsidRPr="0078612F" w:rsidRDefault="00557D1A" w:rsidP="0047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99" w:type="dxa"/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D1A" w:rsidRPr="00B73E75" w:rsidTr="00264119">
        <w:tc>
          <w:tcPr>
            <w:tcW w:w="959" w:type="dxa"/>
          </w:tcPr>
          <w:p w:rsidR="00557D1A" w:rsidRPr="0078612F" w:rsidRDefault="00557D1A" w:rsidP="0047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9" w:type="dxa"/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F61B46" w:rsidRPr="006F2002" w:rsidRDefault="00F61B46" w:rsidP="00F61B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Aktywność na wykładzie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(AW)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. Waga zaliczeniowa</w:t>
            </w:r>
            <w:r w:rsidR="00E90483">
              <w:rPr>
                <w:rFonts w:ascii="Times New Roman" w:hAnsi="Times New Roman" w:cs="Times New Roman"/>
                <w:sz w:val="20"/>
                <w:szCs w:val="20"/>
              </w:rPr>
              <w:t xml:space="preserve"> (WA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F61B46" w:rsidRPr="006F2002" w:rsidRDefault="00F61B46" w:rsidP="00F61B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 xml:space="preserve">est zaliczający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wykładu (OW):</w:t>
            </w:r>
            <w:r w:rsidRPr="00623250">
              <w:rPr>
                <w:rFonts w:ascii="Times New Roman" w:hAnsi="Times New Roman" w:cs="Times New Roman"/>
                <w:sz w:val="20"/>
                <w:szCs w:val="20"/>
              </w:rPr>
              <w:t xml:space="preserve"> test=10 pytań testowych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 xml:space="preserve">. Próg zaliczenia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0%. Waga zaliczeniowa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(WT)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F61B46" w:rsidRPr="006F2002" w:rsidRDefault="00F61B46" w:rsidP="00F61B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Zaliczenie laboratorium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(OL):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 xml:space="preserve"> zadanie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liczające. Próg zaliczający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%. Waga zaliczeniowa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(WL)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  <w:p w:rsidR="00F61B46" w:rsidRDefault="00F61B46" w:rsidP="00F6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przedmiotu: pozytywna ocena z laboratorium i pozytywna ocena z wykładu.</w:t>
            </w:r>
          </w:p>
          <w:p w:rsidR="00F61B46" w:rsidRPr="00FC7FE5" w:rsidRDefault="00F61B46" w:rsidP="00F6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 ważona (OK): OK = AW*WA+OW*WT+OL*WL.</w:t>
            </w:r>
          </w:p>
        </w:tc>
      </w:tr>
    </w:tbl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54C2" w:rsidRDefault="00A854C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0534A0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0534A0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0534A0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0534A0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E131D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E131D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4A0" w:rsidTr="000534A0">
        <w:tc>
          <w:tcPr>
            <w:tcW w:w="6062" w:type="dxa"/>
          </w:tcPr>
          <w:p w:rsidR="000534A0" w:rsidRDefault="000534A0" w:rsidP="0005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0534A0" w:rsidRDefault="00544C46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534A0" w:rsidRDefault="00544C46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2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4A0" w:rsidTr="000534A0">
        <w:tc>
          <w:tcPr>
            <w:tcW w:w="6062" w:type="dxa"/>
          </w:tcPr>
          <w:p w:rsidR="000534A0" w:rsidRDefault="000534A0" w:rsidP="0005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534A0" w:rsidRDefault="00544C46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4A0" w:rsidTr="000534A0">
        <w:tc>
          <w:tcPr>
            <w:tcW w:w="6062" w:type="dxa"/>
          </w:tcPr>
          <w:p w:rsidR="000534A0" w:rsidRDefault="000534A0" w:rsidP="0005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0534A0" w:rsidRDefault="00544C46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4A0" w:rsidTr="000534A0">
        <w:tc>
          <w:tcPr>
            <w:tcW w:w="6062" w:type="dxa"/>
          </w:tcPr>
          <w:p w:rsidR="000534A0" w:rsidRDefault="000534A0" w:rsidP="0005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4A0" w:rsidTr="000534A0">
        <w:tc>
          <w:tcPr>
            <w:tcW w:w="6062" w:type="dxa"/>
          </w:tcPr>
          <w:p w:rsidR="000534A0" w:rsidRPr="00B73E75" w:rsidRDefault="000534A0" w:rsidP="0005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4A0" w:rsidTr="000534A0">
        <w:tc>
          <w:tcPr>
            <w:tcW w:w="6062" w:type="dxa"/>
          </w:tcPr>
          <w:p w:rsidR="000534A0" w:rsidRPr="00B73E75" w:rsidRDefault="000534A0" w:rsidP="0005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0534A0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544C4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544C4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0534A0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544C4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8D62DB" w:rsidTr="000534A0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86458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54E4" w:rsidTr="000534A0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0534A0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544C4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BB682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0534A0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BB682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544C4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00FFA" w:rsidRDefault="00400FFA" w:rsidP="00C77A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7A58" w:rsidRDefault="00C77A58" w:rsidP="00C77A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7A58" w:rsidRDefault="00C77A58" w:rsidP="00C77A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C77A58" w:rsidTr="00A333F0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58" w:rsidRDefault="00C77A58" w:rsidP="00915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A333F0" w:rsidTr="00A333F0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F0" w:rsidRDefault="00A333F0" w:rsidP="00A333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Jędrzejowicz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P., Żółkiewicz J.,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Elementy informatyki dla studentów kierunków ekonomicznych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Fundacja Rozwoju AM w Gdyni, Gdynia 2005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Jędrzejowicz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Informacyjne systemy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WSM, Gdynia 1999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5B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Walkenbach</w:t>
            </w:r>
            <w:proofErr w:type="spellEnd"/>
            <w:r w:rsidRPr="007D05B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Excel </w:t>
            </w:r>
            <w:r w:rsidRPr="007D05BD">
              <w:rPr>
                <w:rStyle w:val="h1"/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Microsoft Excel 2013 PL. </w:t>
            </w:r>
            <w:r w:rsidRPr="007D05BD">
              <w:rPr>
                <w:rStyle w:val="h1"/>
                <w:rFonts w:ascii="Times New Roman" w:hAnsi="Times New Roman" w:cs="Times New Roman"/>
                <w:i/>
                <w:sz w:val="20"/>
                <w:szCs w:val="20"/>
              </w:rPr>
              <w:t>Biblia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value"/>
                <w:rFonts w:ascii="Times New Roman" w:hAnsi="Times New Roman" w:cs="Times New Roman"/>
                <w:sz w:val="20"/>
                <w:szCs w:val="20"/>
              </w:rPr>
              <w:t>Wydawnictwo Helion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Larose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 T.,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Metody i modele eksploracji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Naukowe PWN, Warszawa 2008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Aczel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Statystyka w  zarządzaniu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Naukowe PWN, Warszawa 2008</w:t>
            </w:r>
          </w:p>
          <w:p w:rsidR="00A333F0" w:rsidRPr="00342CE6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Hand D., </w:t>
            </w:r>
            <w:proofErr w:type="spellStart"/>
            <w:r w:rsidRPr="00342CE6">
              <w:rPr>
                <w:rFonts w:ascii="Times New Roman" w:hAnsi="Times New Roman" w:cs="Times New Roman"/>
                <w:sz w:val="20"/>
                <w:szCs w:val="20"/>
              </w:rPr>
              <w:t>Mannila</w:t>
            </w:r>
            <w:proofErr w:type="spellEnd"/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H., </w:t>
            </w:r>
            <w:proofErr w:type="spellStart"/>
            <w:r w:rsidRPr="00342CE6">
              <w:rPr>
                <w:rFonts w:ascii="Times New Roman" w:hAnsi="Times New Roman" w:cs="Times New Roman"/>
                <w:sz w:val="20"/>
                <w:szCs w:val="20"/>
              </w:rPr>
              <w:t>Smith</w:t>
            </w:r>
            <w:proofErr w:type="spellEnd"/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P.,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Eksploracja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Wydawnictwo Naukowo Techniczne, Warszawa 2005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CE6">
              <w:rPr>
                <w:rFonts w:ascii="Times New Roman" w:hAnsi="Times New Roman" w:cs="Times New Roman"/>
                <w:sz w:val="20"/>
                <w:szCs w:val="20"/>
              </w:rPr>
              <w:t>Larose</w:t>
            </w:r>
            <w:proofErr w:type="spellEnd"/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D.T.,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Odkrywanie wiedzy w bazach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Wprowadzenie do eksploracji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Wydawnictwo Naukowe PWN, Warszaw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2006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CE6">
              <w:rPr>
                <w:rFonts w:ascii="Times New Roman" w:hAnsi="Times New Roman" w:cs="Times New Roman"/>
                <w:sz w:val="20"/>
                <w:szCs w:val="20"/>
              </w:rPr>
              <w:t>Aczel</w:t>
            </w:r>
            <w:proofErr w:type="spellEnd"/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A.D.,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Statystyka w zarządzaniu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Wydawnictwo Naukowe PWN, Warszawa 2000</w:t>
            </w:r>
          </w:p>
          <w:p w:rsidR="00A333F0" w:rsidRPr="00C77E0D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E0D">
              <w:rPr>
                <w:rFonts w:ascii="Times New Roman" w:hAnsi="Times New Roman" w:cs="Times New Roman"/>
                <w:sz w:val="20"/>
                <w:szCs w:val="20"/>
              </w:rPr>
              <w:t>Masłowski 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7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Excel 2007 PL. Ćwiczenia praktyczne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Helion, Gliwice </w:t>
            </w:r>
            <w:r w:rsidRPr="00C77E0D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E0D">
              <w:rPr>
                <w:rFonts w:ascii="Times New Roman" w:hAnsi="Times New Roman" w:cs="Times New Roman"/>
                <w:sz w:val="20"/>
                <w:szCs w:val="20"/>
              </w:rPr>
              <w:t>Masłowski 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7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Excel 2007 PL. Ilustrowa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ny przewodnik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Helion, Gliwice </w:t>
            </w:r>
            <w:r w:rsidRPr="00C77E0D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C77A58" w:rsidTr="00A333F0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58" w:rsidRDefault="00C77A58" w:rsidP="00915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A333F0" w:rsidTr="00A333F0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C. J.,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Wprowadzenie do baz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WNT, Warszawa 2000 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Hoffman L. J.,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Poufność w systemach informatycznych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WNT, Warszawa 1982 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Jędrzejowicz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Wybrane modele decyzyjne w produkcji i eksploatacji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WKiŁ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 1981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Zarys metod informatyki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WNT, Warszawa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Stallings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Organizacja i architektura systemu komputerowego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Projektowanie systemu a jego wydajność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WNT, Warszawa 2000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Wirth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Algorytmy + struktury danych = programy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WNT, Warszawa 2000 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Wrycza S. (i inni),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Informatyka dla ekonomistów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Wydawnictwom Uniwersytetu Gdańskiego, Gdańsk 2000 </w:t>
            </w:r>
          </w:p>
          <w:p w:rsidR="00A333F0" w:rsidRPr="006043B8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EAF">
              <w:rPr>
                <w:rFonts w:ascii="Times New Roman" w:hAnsi="Times New Roman" w:cs="Times New Roman"/>
                <w:sz w:val="20"/>
                <w:szCs w:val="20"/>
              </w:rPr>
              <w:t>Rutkowski 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1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3B8">
              <w:rPr>
                <w:rFonts w:ascii="Times New Roman" w:hAnsi="Times New Roman" w:cs="Times New Roman"/>
                <w:i/>
                <w:sz w:val="20"/>
                <w:szCs w:val="20"/>
              </w:rPr>
              <w:t>Metody i techniki sztucznej inteligencji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1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3B8">
              <w:rPr>
                <w:rFonts w:ascii="Times New Roman" w:hAnsi="Times New Roman" w:cs="Times New Roman"/>
                <w:sz w:val="20"/>
                <w:szCs w:val="20"/>
              </w:rPr>
              <w:t>Wydawnictwo Naukowe PWN, Warszawa 2005</w:t>
            </w:r>
          </w:p>
          <w:p w:rsidR="00A333F0" w:rsidRPr="006043B8" w:rsidRDefault="00A333F0" w:rsidP="00A333F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55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Witten I.H., Frank E., Hall M.A., </w:t>
            </w:r>
            <w:r w:rsidRPr="006043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Data Mining: Practical Machine Learning Tools and Techniques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255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043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Morgan Kaufmann, 2011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Brandt S.,</w:t>
            </w:r>
            <w:r w:rsidRPr="00125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3B8">
              <w:rPr>
                <w:rFonts w:ascii="Times New Roman" w:hAnsi="Times New Roman" w:cs="Times New Roman"/>
                <w:i/>
                <w:sz w:val="20"/>
                <w:szCs w:val="20"/>
              </w:rPr>
              <w:t>Analiza danych: metody statystyczne i obliczeniowe</w:t>
            </w:r>
            <w:r w:rsidRPr="001255A7">
              <w:rPr>
                <w:rFonts w:ascii="Times New Roman" w:hAnsi="Times New Roman" w:cs="Times New Roman"/>
                <w:sz w:val="20"/>
                <w:szCs w:val="20"/>
              </w:rPr>
              <w:t>, Wydawni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ctwo Naukowe PWN, Warszawa 1998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Jajuga K.,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Walesiak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M.,</w:t>
            </w:r>
            <w:r w:rsidRPr="00401F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3B8">
              <w:rPr>
                <w:rFonts w:ascii="Times New Roman" w:hAnsi="Times New Roman" w:cs="Times New Roman"/>
                <w:i/>
                <w:sz w:val="20"/>
                <w:szCs w:val="20"/>
              </w:rPr>
              <w:t>Klasyfikacja i analiza danych: teoria i zastosowania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401F08">
              <w:rPr>
                <w:rFonts w:ascii="Times New Roman" w:hAnsi="Times New Roman" w:cs="Times New Roman"/>
                <w:sz w:val="20"/>
                <w:szCs w:val="20"/>
              </w:rPr>
              <w:t xml:space="preserve"> Wydawnictwo Akad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emii Ekonomicznej, Wrocław 2004</w:t>
            </w:r>
          </w:p>
        </w:tc>
      </w:tr>
    </w:tbl>
    <w:p w:rsidR="00C77A58" w:rsidRDefault="00C77A58" w:rsidP="00C77A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:rsidTr="005F69E9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5F69E9">
        <w:tc>
          <w:tcPr>
            <w:tcW w:w="5974" w:type="dxa"/>
          </w:tcPr>
          <w:p w:rsidR="00557D1A" w:rsidRDefault="00557D1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2A2">
              <w:rPr>
                <w:rFonts w:ascii="Times New Roman" w:hAnsi="Times New Roman" w:cs="Times New Roman"/>
                <w:sz w:val="20"/>
                <w:szCs w:val="20"/>
              </w:rPr>
              <w:t xml:space="preserve">dr inż. </w:t>
            </w:r>
            <w:r w:rsidR="00EE561D" w:rsidRPr="00B202A2">
              <w:rPr>
                <w:rFonts w:ascii="Times New Roman" w:hAnsi="Times New Roman" w:cs="Times New Roman"/>
                <w:sz w:val="20"/>
                <w:szCs w:val="20"/>
              </w:rPr>
              <w:t>Aleksander Skakovski</w:t>
            </w:r>
          </w:p>
        </w:tc>
        <w:tc>
          <w:tcPr>
            <w:tcW w:w="3937" w:type="dxa"/>
          </w:tcPr>
          <w:p w:rsidR="008D62DB" w:rsidRDefault="006F200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:rsidTr="005F69E9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5F69E9" w:rsidTr="00E90483">
        <w:trPr>
          <w:trHeight w:val="221"/>
        </w:trPr>
        <w:tc>
          <w:tcPr>
            <w:tcW w:w="5974" w:type="dxa"/>
          </w:tcPr>
          <w:p w:rsidR="00D8458D" w:rsidRDefault="005F69E9" w:rsidP="00E9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Natalia Mańkowska</w:t>
            </w:r>
          </w:p>
        </w:tc>
        <w:tc>
          <w:tcPr>
            <w:tcW w:w="3937" w:type="dxa"/>
          </w:tcPr>
          <w:p w:rsidR="00D8458D" w:rsidRDefault="005F69E9" w:rsidP="00E9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E90483" w:rsidTr="00E90483">
        <w:trPr>
          <w:trHeight w:val="185"/>
        </w:trPr>
        <w:tc>
          <w:tcPr>
            <w:tcW w:w="5974" w:type="dxa"/>
          </w:tcPr>
          <w:p w:rsidR="00E90483" w:rsidRDefault="00E90483" w:rsidP="00E90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96">
              <w:rPr>
                <w:rFonts w:ascii="Times New Roman" w:hAnsi="Times New Roman" w:cs="Times New Roman"/>
                <w:sz w:val="20"/>
                <w:szCs w:val="20"/>
              </w:rPr>
              <w:t xml:space="preserve">dr inż. Arkadiusz </w:t>
            </w:r>
            <w:proofErr w:type="spellStart"/>
            <w:r w:rsidRPr="00135796">
              <w:rPr>
                <w:rFonts w:ascii="Times New Roman" w:hAnsi="Times New Roman" w:cs="Times New Roman"/>
                <w:sz w:val="20"/>
                <w:szCs w:val="20"/>
              </w:rPr>
              <w:t>Mirakowski</w:t>
            </w:r>
            <w:proofErr w:type="spellEnd"/>
          </w:p>
        </w:tc>
        <w:tc>
          <w:tcPr>
            <w:tcW w:w="3937" w:type="dxa"/>
          </w:tcPr>
          <w:p w:rsidR="00E90483" w:rsidRDefault="00E90483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E90483" w:rsidTr="00E90483">
        <w:trPr>
          <w:trHeight w:val="313"/>
        </w:trPr>
        <w:tc>
          <w:tcPr>
            <w:tcW w:w="5974" w:type="dxa"/>
          </w:tcPr>
          <w:p w:rsidR="00E90483" w:rsidRDefault="00E90483" w:rsidP="00783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Paweł Szyman</w:t>
            </w:r>
          </w:p>
        </w:tc>
        <w:tc>
          <w:tcPr>
            <w:tcW w:w="3937" w:type="dxa"/>
          </w:tcPr>
          <w:p w:rsidR="00E90483" w:rsidRDefault="00E90483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E90483" w:rsidTr="00E90483">
        <w:trPr>
          <w:trHeight w:val="309"/>
        </w:trPr>
        <w:tc>
          <w:tcPr>
            <w:tcW w:w="5974" w:type="dxa"/>
          </w:tcPr>
          <w:p w:rsidR="00E90483" w:rsidRDefault="00E90483" w:rsidP="006F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Paweł Wolski</w:t>
            </w:r>
          </w:p>
        </w:tc>
        <w:tc>
          <w:tcPr>
            <w:tcW w:w="3937" w:type="dxa"/>
          </w:tcPr>
          <w:p w:rsidR="00E90483" w:rsidRDefault="00E90483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:rsidR="00B913D6" w:rsidRPr="00B73E75" w:rsidRDefault="00B913D6" w:rsidP="00E41F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8537D"/>
    <w:multiLevelType w:val="hybridMultilevel"/>
    <w:tmpl w:val="5CE65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E6F0F"/>
    <w:multiLevelType w:val="hybridMultilevel"/>
    <w:tmpl w:val="3C4694F4"/>
    <w:lvl w:ilvl="0" w:tplc="62E2D3FE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1768"/>
    <w:rsid w:val="00006009"/>
    <w:rsid w:val="000534A0"/>
    <w:rsid w:val="00082D00"/>
    <w:rsid w:val="000A4CC2"/>
    <w:rsid w:val="000B20E5"/>
    <w:rsid w:val="00111A23"/>
    <w:rsid w:val="001251EC"/>
    <w:rsid w:val="00135796"/>
    <w:rsid w:val="001671B0"/>
    <w:rsid w:val="00170097"/>
    <w:rsid w:val="00177487"/>
    <w:rsid w:val="00195521"/>
    <w:rsid w:val="001A1E43"/>
    <w:rsid w:val="001A2865"/>
    <w:rsid w:val="001D222C"/>
    <w:rsid w:val="001E5FE3"/>
    <w:rsid w:val="00231DE0"/>
    <w:rsid w:val="00250A61"/>
    <w:rsid w:val="00264119"/>
    <w:rsid w:val="00267183"/>
    <w:rsid w:val="00295D7A"/>
    <w:rsid w:val="00296265"/>
    <w:rsid w:val="002A35CA"/>
    <w:rsid w:val="002C25A9"/>
    <w:rsid w:val="002C4390"/>
    <w:rsid w:val="002D26E6"/>
    <w:rsid w:val="002D563E"/>
    <w:rsid w:val="002D5FFE"/>
    <w:rsid w:val="002E722C"/>
    <w:rsid w:val="002F2156"/>
    <w:rsid w:val="002F33B0"/>
    <w:rsid w:val="00311C4F"/>
    <w:rsid w:val="00315479"/>
    <w:rsid w:val="003453EA"/>
    <w:rsid w:val="003616FC"/>
    <w:rsid w:val="00362E5C"/>
    <w:rsid w:val="00367CCE"/>
    <w:rsid w:val="003A6F9E"/>
    <w:rsid w:val="003B14BE"/>
    <w:rsid w:val="00400FFA"/>
    <w:rsid w:val="00404FAF"/>
    <w:rsid w:val="00412278"/>
    <w:rsid w:val="00432868"/>
    <w:rsid w:val="00440E79"/>
    <w:rsid w:val="004669DC"/>
    <w:rsid w:val="0046763D"/>
    <w:rsid w:val="00475AF0"/>
    <w:rsid w:val="00476965"/>
    <w:rsid w:val="00477A2B"/>
    <w:rsid w:val="00482229"/>
    <w:rsid w:val="00494002"/>
    <w:rsid w:val="004B1FB2"/>
    <w:rsid w:val="004C26DE"/>
    <w:rsid w:val="004C520D"/>
    <w:rsid w:val="004F1872"/>
    <w:rsid w:val="004F47B4"/>
    <w:rsid w:val="0053689A"/>
    <w:rsid w:val="00544C46"/>
    <w:rsid w:val="0054598F"/>
    <w:rsid w:val="00550A4F"/>
    <w:rsid w:val="00557D1A"/>
    <w:rsid w:val="005613A8"/>
    <w:rsid w:val="0057264A"/>
    <w:rsid w:val="00576611"/>
    <w:rsid w:val="0058657A"/>
    <w:rsid w:val="005A766B"/>
    <w:rsid w:val="005F69E9"/>
    <w:rsid w:val="00602719"/>
    <w:rsid w:val="00620D57"/>
    <w:rsid w:val="00624A5D"/>
    <w:rsid w:val="00636449"/>
    <w:rsid w:val="00643104"/>
    <w:rsid w:val="00651F07"/>
    <w:rsid w:val="006546DF"/>
    <w:rsid w:val="00670D90"/>
    <w:rsid w:val="00675C14"/>
    <w:rsid w:val="00676A9F"/>
    <w:rsid w:val="00686652"/>
    <w:rsid w:val="006958F0"/>
    <w:rsid w:val="006B3E1D"/>
    <w:rsid w:val="006C49E5"/>
    <w:rsid w:val="006D736E"/>
    <w:rsid w:val="006F2002"/>
    <w:rsid w:val="006F6C43"/>
    <w:rsid w:val="007464E6"/>
    <w:rsid w:val="0077689B"/>
    <w:rsid w:val="00783140"/>
    <w:rsid w:val="0079419B"/>
    <w:rsid w:val="00797A1E"/>
    <w:rsid w:val="007A0D66"/>
    <w:rsid w:val="007A2879"/>
    <w:rsid w:val="007A5B94"/>
    <w:rsid w:val="007A74A3"/>
    <w:rsid w:val="007C7722"/>
    <w:rsid w:val="008006AE"/>
    <w:rsid w:val="00852C2B"/>
    <w:rsid w:val="0086458C"/>
    <w:rsid w:val="00876E26"/>
    <w:rsid w:val="008D62DB"/>
    <w:rsid w:val="008E7E11"/>
    <w:rsid w:val="00934797"/>
    <w:rsid w:val="00936001"/>
    <w:rsid w:val="0095252B"/>
    <w:rsid w:val="00993F7A"/>
    <w:rsid w:val="009F0EFC"/>
    <w:rsid w:val="009F7358"/>
    <w:rsid w:val="00A10633"/>
    <w:rsid w:val="00A24BD5"/>
    <w:rsid w:val="00A333F0"/>
    <w:rsid w:val="00A66F1F"/>
    <w:rsid w:val="00A727FE"/>
    <w:rsid w:val="00A854C2"/>
    <w:rsid w:val="00A97B7E"/>
    <w:rsid w:val="00AB075F"/>
    <w:rsid w:val="00AC54E4"/>
    <w:rsid w:val="00AE178D"/>
    <w:rsid w:val="00AE2E54"/>
    <w:rsid w:val="00B10C67"/>
    <w:rsid w:val="00B202A2"/>
    <w:rsid w:val="00B204A5"/>
    <w:rsid w:val="00B41CE0"/>
    <w:rsid w:val="00B55209"/>
    <w:rsid w:val="00B73E75"/>
    <w:rsid w:val="00B8606B"/>
    <w:rsid w:val="00B913D6"/>
    <w:rsid w:val="00B95CA8"/>
    <w:rsid w:val="00BB6824"/>
    <w:rsid w:val="00BE53F6"/>
    <w:rsid w:val="00C04E7C"/>
    <w:rsid w:val="00C11EFA"/>
    <w:rsid w:val="00C2761A"/>
    <w:rsid w:val="00C32182"/>
    <w:rsid w:val="00C77A58"/>
    <w:rsid w:val="00C92382"/>
    <w:rsid w:val="00C97E91"/>
    <w:rsid w:val="00CA27ED"/>
    <w:rsid w:val="00CA5498"/>
    <w:rsid w:val="00CC4A9E"/>
    <w:rsid w:val="00CF0B22"/>
    <w:rsid w:val="00CF45EF"/>
    <w:rsid w:val="00D00720"/>
    <w:rsid w:val="00D0411F"/>
    <w:rsid w:val="00D13DC8"/>
    <w:rsid w:val="00D176CF"/>
    <w:rsid w:val="00D21955"/>
    <w:rsid w:val="00D458FD"/>
    <w:rsid w:val="00D63E0A"/>
    <w:rsid w:val="00D7047E"/>
    <w:rsid w:val="00D7792B"/>
    <w:rsid w:val="00D8458D"/>
    <w:rsid w:val="00D871B3"/>
    <w:rsid w:val="00D91D4A"/>
    <w:rsid w:val="00DC23D9"/>
    <w:rsid w:val="00DD5FF7"/>
    <w:rsid w:val="00E131D3"/>
    <w:rsid w:val="00E135CF"/>
    <w:rsid w:val="00E305F7"/>
    <w:rsid w:val="00E41568"/>
    <w:rsid w:val="00E41FCA"/>
    <w:rsid w:val="00E61BE4"/>
    <w:rsid w:val="00E7136C"/>
    <w:rsid w:val="00E71601"/>
    <w:rsid w:val="00E745F3"/>
    <w:rsid w:val="00E90483"/>
    <w:rsid w:val="00EA2721"/>
    <w:rsid w:val="00ED7436"/>
    <w:rsid w:val="00EE561D"/>
    <w:rsid w:val="00F0402C"/>
    <w:rsid w:val="00F114BB"/>
    <w:rsid w:val="00F2517B"/>
    <w:rsid w:val="00F379F2"/>
    <w:rsid w:val="00F61B46"/>
    <w:rsid w:val="00F77452"/>
    <w:rsid w:val="00FA07ED"/>
    <w:rsid w:val="00FA50E2"/>
    <w:rsid w:val="00FB1DCC"/>
    <w:rsid w:val="00FB1F7D"/>
    <w:rsid w:val="00FC7FE5"/>
    <w:rsid w:val="00FD54FC"/>
    <w:rsid w:val="00F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B32E"/>
  <w15:docId w15:val="{8D6A04D7-5E1E-4C08-9C67-3CE7DEB9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69DC"/>
    <w:pPr>
      <w:ind w:left="720"/>
      <w:contextualSpacing/>
    </w:pPr>
  </w:style>
  <w:style w:type="character" w:customStyle="1" w:styleId="h1">
    <w:name w:val="h1"/>
    <w:basedOn w:val="Domylnaczcionkaakapitu"/>
    <w:rsid w:val="00C77A58"/>
  </w:style>
  <w:style w:type="character" w:customStyle="1" w:styleId="value">
    <w:name w:val="value"/>
    <w:basedOn w:val="Domylnaczcionkaakapitu"/>
    <w:rsid w:val="00C7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61245-7A9A-4D89-8AE4-4BA4069E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1356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Marta</cp:lastModifiedBy>
  <cp:revision>12</cp:revision>
  <cp:lastPrinted>2017-06-20T08:45:00Z</cp:lastPrinted>
  <dcterms:created xsi:type="dcterms:W3CDTF">2023-04-27T11:11:00Z</dcterms:created>
  <dcterms:modified xsi:type="dcterms:W3CDTF">2024-04-23T09:49:00Z</dcterms:modified>
</cp:coreProperties>
</file>